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E80" w:rsidRPr="00366522" w:rsidRDefault="00682E80" w:rsidP="00682E80">
      <w:pPr>
        <w:spacing w:after="0" w:line="240" w:lineRule="auto"/>
        <w:ind w:left="3969"/>
        <w:rPr>
          <w:rFonts w:ascii="Times New Roman" w:hAnsi="Times New Roman" w:cs="Times New Roman"/>
          <w:b/>
          <w:sz w:val="26"/>
          <w:szCs w:val="26"/>
        </w:rPr>
      </w:pP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Бекітілді </w:t>
      </w:r>
      <w:r w:rsidRPr="0036652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82E80" w:rsidRPr="00366522" w:rsidRDefault="00682E80" w:rsidP="00682E80">
      <w:pPr>
        <w:spacing w:after="0" w:line="240" w:lineRule="auto"/>
        <w:ind w:left="3969"/>
        <w:rPr>
          <w:rFonts w:ascii="Times New Roman" w:hAnsi="Times New Roman" w:cs="Times New Roman"/>
          <w:b/>
          <w:sz w:val="26"/>
          <w:szCs w:val="26"/>
        </w:rPr>
      </w:pP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Факультеттің Ғылыми кеңесінің мәжілісінде </w:t>
      </w:r>
    </w:p>
    <w:p w:rsidR="00682E80" w:rsidRPr="00366522" w:rsidRDefault="00682E80" w:rsidP="00682E80">
      <w:pPr>
        <w:spacing w:after="0" w:line="240" w:lineRule="auto"/>
        <w:ind w:left="3969"/>
        <w:rPr>
          <w:rFonts w:ascii="Times New Roman" w:hAnsi="Times New Roman" w:cs="Times New Roman"/>
          <w:b/>
          <w:sz w:val="26"/>
          <w:szCs w:val="26"/>
        </w:rPr>
      </w:pP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Хаттама </w:t>
      </w:r>
      <w:r w:rsidRPr="00366522">
        <w:rPr>
          <w:rFonts w:ascii="Times New Roman" w:hAnsi="Times New Roman" w:cs="Times New Roman"/>
          <w:b/>
          <w:sz w:val="26"/>
          <w:szCs w:val="26"/>
        </w:rPr>
        <w:t>№__</w:t>
      </w:r>
      <w:r w:rsidR="00415E9E" w:rsidRPr="00366522">
        <w:rPr>
          <w:rFonts w:ascii="Times New Roman" w:hAnsi="Times New Roman" w:cs="Times New Roman"/>
          <w:b/>
          <w:sz w:val="26"/>
          <w:szCs w:val="26"/>
        </w:rPr>
        <w:t>_</w:t>
      </w:r>
      <w:r w:rsidR="009421C2" w:rsidRPr="00366522">
        <w:rPr>
          <w:rFonts w:ascii="Times New Roman" w:hAnsi="Times New Roman" w:cs="Times New Roman"/>
          <w:b/>
          <w:sz w:val="26"/>
          <w:szCs w:val="26"/>
        </w:rPr>
        <w:t xml:space="preserve"> «__»_____201</w:t>
      </w:r>
      <w:r w:rsidR="009421C2" w:rsidRPr="00366522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Pr="003665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>ж</w:t>
      </w:r>
      <w:r w:rsidRPr="00366522">
        <w:rPr>
          <w:rFonts w:ascii="Times New Roman" w:hAnsi="Times New Roman" w:cs="Times New Roman"/>
          <w:b/>
          <w:sz w:val="26"/>
          <w:szCs w:val="26"/>
        </w:rPr>
        <w:t>.</w:t>
      </w:r>
    </w:p>
    <w:p w:rsidR="00682E80" w:rsidRPr="00366522" w:rsidRDefault="00682E80" w:rsidP="00682E80">
      <w:pPr>
        <w:spacing w:after="0" w:line="240" w:lineRule="auto"/>
        <w:ind w:left="3969"/>
        <w:rPr>
          <w:rFonts w:ascii="Times New Roman" w:hAnsi="Times New Roman" w:cs="Times New Roman"/>
          <w:b/>
          <w:sz w:val="26"/>
          <w:szCs w:val="26"/>
        </w:rPr>
      </w:pPr>
      <w:r w:rsidRPr="00366522">
        <w:rPr>
          <w:rFonts w:ascii="Times New Roman" w:hAnsi="Times New Roman" w:cs="Times New Roman"/>
          <w:b/>
          <w:sz w:val="26"/>
          <w:szCs w:val="26"/>
        </w:rPr>
        <w:t>Факультет</w:t>
      </w: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деканы </w:t>
      </w:r>
      <w:r w:rsidR="00366522">
        <w:rPr>
          <w:rFonts w:ascii="Times New Roman" w:hAnsi="Times New Roman" w:cs="Times New Roman"/>
          <w:b/>
          <w:sz w:val="26"/>
          <w:szCs w:val="26"/>
        </w:rPr>
        <w:t>________</w:t>
      </w:r>
      <w:r w:rsidRPr="00366522">
        <w:rPr>
          <w:rFonts w:ascii="Times New Roman" w:hAnsi="Times New Roman" w:cs="Times New Roman"/>
          <w:b/>
          <w:sz w:val="26"/>
          <w:szCs w:val="26"/>
        </w:rPr>
        <w:t>Масалимова А.Р.</w:t>
      </w:r>
    </w:p>
    <w:p w:rsidR="00682E80" w:rsidRPr="00366522" w:rsidRDefault="00682E80" w:rsidP="00682E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</w:t>
      </w:r>
    </w:p>
    <w:p w:rsidR="00366522" w:rsidRDefault="00682E80" w:rsidP="00682E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9421C2" w:rsidRPr="00366522">
        <w:rPr>
          <w:rFonts w:ascii="Times New Roman" w:eastAsia="Times New Roman" w:hAnsi="Times New Roman" w:cs="Times New Roman"/>
          <w:b/>
          <w:sz w:val="26"/>
          <w:szCs w:val="26"/>
          <w:lang w:val="kk-KZ" w:eastAsia="ko-KR"/>
        </w:rPr>
        <w:t>Дін туралы ғылымның өзекті мәселелері</w:t>
      </w: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  <w:r w:rsidRPr="00366522">
        <w:rPr>
          <w:rFonts w:ascii="Times New Roman" w:hAnsi="Times New Roman" w:cs="Times New Roman"/>
          <w:sz w:val="26"/>
          <w:szCs w:val="26"/>
          <w:lang w:val="kk-KZ"/>
        </w:rPr>
        <w:t>пәні бойынша емтихан сұрақтары</w:t>
      </w:r>
      <w:r w:rsidR="00415E9E" w:rsidRPr="00366522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366522" w:rsidRPr="00366522">
        <w:rPr>
          <w:rFonts w:ascii="Times New Roman" w:hAnsi="Times New Roman" w:cs="Times New Roman"/>
          <w:sz w:val="26"/>
          <w:szCs w:val="26"/>
          <w:lang w:val="kk-KZ"/>
        </w:rPr>
        <w:t xml:space="preserve"> 3 кредит, «6</w:t>
      </w:r>
      <w:r w:rsidR="009421C2" w:rsidRPr="00366522">
        <w:rPr>
          <w:rFonts w:ascii="Times New Roman" w:hAnsi="Times New Roman" w:cs="Times New Roman"/>
          <w:sz w:val="26"/>
          <w:szCs w:val="26"/>
          <w:lang w:val="kk-KZ"/>
        </w:rPr>
        <w:t>D</w:t>
      </w:r>
      <w:r w:rsidRPr="00366522">
        <w:rPr>
          <w:rFonts w:ascii="Times New Roman" w:hAnsi="Times New Roman" w:cs="Times New Roman"/>
          <w:sz w:val="26"/>
          <w:szCs w:val="26"/>
          <w:lang w:val="kk-KZ"/>
        </w:rPr>
        <w:t>020</w:t>
      </w:r>
      <w:r w:rsidR="009421C2" w:rsidRPr="00366522">
        <w:rPr>
          <w:rFonts w:ascii="Times New Roman" w:hAnsi="Times New Roman" w:cs="Times New Roman"/>
          <w:sz w:val="26"/>
          <w:szCs w:val="26"/>
          <w:lang w:val="kk-KZ"/>
        </w:rPr>
        <w:t>6</w:t>
      </w:r>
      <w:r w:rsidRPr="00366522">
        <w:rPr>
          <w:rFonts w:ascii="Times New Roman" w:hAnsi="Times New Roman" w:cs="Times New Roman"/>
          <w:sz w:val="26"/>
          <w:szCs w:val="26"/>
          <w:lang w:val="kk-KZ"/>
        </w:rPr>
        <w:t xml:space="preserve">00- Дінтану» мамандығы, </w:t>
      </w:r>
    </w:p>
    <w:p w:rsidR="00682E80" w:rsidRPr="00366522" w:rsidRDefault="00366522" w:rsidP="00682E8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 курс күндізгі бөлім, қазақ </w:t>
      </w:r>
      <w:r w:rsidR="00682E80" w:rsidRPr="00366522">
        <w:rPr>
          <w:rFonts w:ascii="Times New Roman" w:hAnsi="Times New Roman" w:cs="Times New Roman"/>
          <w:sz w:val="26"/>
          <w:szCs w:val="26"/>
          <w:lang w:val="kk-KZ"/>
        </w:rPr>
        <w:t>тобы</w:t>
      </w:r>
    </w:p>
    <w:p w:rsidR="00056892" w:rsidRPr="00366522" w:rsidRDefault="00682E80" w:rsidP="00682E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tbl>
      <w:tblPr>
        <w:tblW w:w="98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6"/>
        <w:gridCol w:w="770"/>
      </w:tblGrid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415E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Сұрақ мәтіні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2" w:rsidRPr="00D8202A" w:rsidRDefault="00056892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Дең</w:t>
            </w:r>
          </w:p>
          <w:p w:rsidR="00056892" w:rsidRPr="00D8202A" w:rsidRDefault="00056892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гейі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9421C2" w:rsidP="001A2AE8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Дін туралы философиялық білімнің қалыптасуын баяндаңыз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CF3F24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24" w:rsidRPr="00D8202A" w:rsidRDefault="00CF3F24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24" w:rsidRPr="00D8202A" w:rsidRDefault="001A2AE8" w:rsidP="001A2AE8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Қазіргі дінтанудың құрылымы мен әдіснамасы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н атап көрсетіңіз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24" w:rsidRPr="00D8202A" w:rsidRDefault="00415E9E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1A2AE8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Д. Юмнің дін сараптамасы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ның мәнін ашыңыз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1A2AE8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Кант.  Дін мен философия қатынасы мәселесі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н қарастырыңыз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1A2AE8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Г.В. Ф. Гегельдің «Дін философиясының» мәнін ашыңыз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1A2AE8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И. Кант</w:t>
            </w:r>
            <w:bookmarkStart w:id="0" w:name="_GoBack"/>
            <w:bookmarkEnd w:id="0"/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тың теология мен дінге қатысты ойын сараптаңыз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1A2AE8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Діни тіл туралы Карл Барттың ілімін талдаңыз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Гегельдің дін топтамасына сараптама беріңіз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Л. Фейербахтың дің туралы ойлары. Антропологиялық материализм жөнінде баяндаңыз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К. Маркс және  Ф. Энгельс  дін туралы ойларын айшықтаңыз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  <w:t>Х.Г. Гадамердің іліміндегі діни тіл герметевтикасының негізгі мәселелеріне дінтанулық талдау беріңіз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А. Шопенгауэр қазіргі адамның құтқарылуы туралы теориясын сараптаңыз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Шығыс діндерінің Батысқа таралу ерекшеліктеріне талдау жасаңыз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Ф. Ницшенің өмір философиясына дінтанулық талдау жасаңыз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Кай Нильсон еңбектеріндегі діни сенім мәселелеріне тоқталыңыз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И. Кант іліміндегі этикалық азаматтық қоғам мен шынайы шіркеу ұғымынын мазмұны мен мәнін ашыныз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Ф. Ницшенің христиандық пен буддизм туралы ойларын баяндаңыз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</w:rPr>
              <w:t>А. Бергсон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ның дін және </w:t>
            </w:r>
            <w:proofErr w:type="spellStart"/>
            <w:r w:rsidRPr="00D8202A">
              <w:rPr>
                <w:rFonts w:ascii="Times New Roman" w:hAnsi="Times New Roman" w:cs="Times New Roman"/>
                <w:sz w:val="26"/>
                <w:szCs w:val="26"/>
              </w:rPr>
              <w:t>морал</w:t>
            </w:r>
            <w:proofErr w:type="spellEnd"/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ь</w:t>
            </w:r>
            <w:r w:rsidRPr="00D8202A">
              <w:rPr>
                <w:rFonts w:ascii="Times New Roman" w:hAnsi="Times New Roman" w:cs="Times New Roman"/>
                <w:sz w:val="26"/>
                <w:szCs w:val="26"/>
              </w:rPr>
              <w:t xml:space="preserve"> туралы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ойын баяндаңыз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Э. Тайлордың «Алғашқы қауымдық мәдениет» еңбегіндегі ғылымның, мәдениеттің және діннің анықтамаларына талдау жасаңыз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М. Вебердің діндарлық және діни ұйымдар туралы концепциясының мәнін ашыңыз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Ж. Фрезер іліміндегі адамзат тарихының рухани дамуындағы үш кезеңді талдаңыз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B86289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З. Фрейдтің діннің пайда болуы туралы теориясына баға беріңіз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К. Г. Юнгтің діни-философиялық танымдағы діни символдарын анықтаңыз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</w:rPr>
              <w:t xml:space="preserve">Э. </w:t>
            </w:r>
            <w:proofErr w:type="spellStart"/>
            <w:r w:rsidRPr="00D8202A">
              <w:rPr>
                <w:rFonts w:ascii="Times New Roman" w:hAnsi="Times New Roman" w:cs="Times New Roman"/>
                <w:sz w:val="26"/>
                <w:szCs w:val="26"/>
              </w:rPr>
              <w:t>Фромм</w:t>
            </w:r>
            <w:proofErr w:type="spellEnd"/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ның «</w:t>
            </w:r>
            <w:r w:rsidRPr="00D8202A">
              <w:rPr>
                <w:rFonts w:ascii="Times New Roman" w:hAnsi="Times New Roman" w:cs="Times New Roman"/>
                <w:sz w:val="26"/>
                <w:szCs w:val="26"/>
              </w:rPr>
              <w:t>гуманист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ік </w:t>
            </w:r>
            <w:r w:rsidRPr="00D8202A">
              <w:rPr>
                <w:rFonts w:ascii="Times New Roman" w:hAnsi="Times New Roman" w:cs="Times New Roman"/>
                <w:sz w:val="26"/>
                <w:szCs w:val="26"/>
              </w:rPr>
              <w:t>психоанализ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» </w:t>
            </w:r>
            <w:r w:rsidRPr="00D8202A">
              <w:rPr>
                <w:rFonts w:ascii="Times New Roman" w:hAnsi="Times New Roman" w:cs="Times New Roman"/>
                <w:sz w:val="26"/>
                <w:szCs w:val="26"/>
              </w:rPr>
              <w:t>концепция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сына сараптама жасаңыз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Герман Шредердің «діннің аналитикалық философиясы» теориясын ашып айтыңыз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5702EE" w:rsidP="00366522">
            <w:pPr>
              <w:pStyle w:val="a7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1A2AE8"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</w:t>
            </w:r>
            <w:r w:rsidR="001A2AE8" w:rsidRPr="00D8202A"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  <w:t>іни тіл герметевтикасы туралы Э.Фукстың көзқарасының ерекшелігін көрсетіңіз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1A2AE8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Діннің қызметі және жеке діндарлық мәселесін ашып көрсетіңіз (З. Фрейд бойынша)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AF2E09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Людвиг Витгенштейннің «Логикалық-философиялық трактатына» талдау 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жасаңыз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F67771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</w:t>
            </w:r>
            <w:r w:rsidR="00AF2E09"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С. Гарайдың  дін тілі туралы концепциясының мәні мен мазмұнын ашыңыз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Р. Маррет теориясындағы преанимизм идеясының мазмұның ашып, дінтанулық талдау жасаңыз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Б. Малиновскийдің сакралды және профанды ұғымдарына берген анықтамасын талдаңыз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М. Мюллердің салыстырмалы мифология және салыстырмалы дінтану терминдеріне түсінік беріңіз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Дінді зерттеудегі белгілер жүйесі ұғымдарын қолдану. Ф. Соссюрдің еңбегі бойынша талдаңыз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К. Леви-Стросстың «Алғашқы қауымдық ойлау» еңбегіндегі миф және дін ұғымдарын қарастырыңыз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Сәбетқазы Ақатаевтың қазақ халқының діни дүниетанымы туралы идеяларының мәнін ашыңыз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М.С. Орынбековтың «ежелгі қазақтардың наным-сенімдері туралы» теориясының философиялық мәнін ашыныз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Абай көрсеткен Құдайды тану жолдарының философиялық мәнін ашыныз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D8202A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Шәкәрімнің «Үш анық» еңбегіне дінтанулық талдау жасаңыз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AF2E09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Қазіргі дін және ғылым мәселесіне қатысты (докторанттың таңдауы бойынша бір авторды алуға болады) діни –философиялық концепцияға баға беріңіз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AF2E09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Дональд  Кросби концепциясының философиялық мәнін ашыңыз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Т. Патрик Берктің  дін теориясының философиялық мазмұнын тұжырымдаңыз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Қазіргі Қазақстандағы исламдық ағымдардың діни жағдайға әсеріне байланысты сараптаманы талдаңыз  (С.Ү. Абжалов еңбектері 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бойынша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Қазақстандағы православие дінінің миссионерлік қызметіне дінтанушылық  сараптаманың ерекшеліктерін ашыңыз 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(Ш.С. Рысбекованың еңбектері бойынша)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Қазақстандағы діннің орны туралы тұжырымдамаларға сыни талдау жасаңыз. (Докторанттың қалауы бойынша қазақстандық екі автордың көзқарастары алынады. 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Қазақстандағы исламның қоғамдағы, мәдениеттегі, рухани өміріндегі орнына берілген дінтанулық сараптамалардың рөліне баға беру. (Бейсенов Б.Қ. 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Қазақстандағы діни жағдайдың даму ерекшеліктеріне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дінтанулық талдау жасаңыз. (Н.Ж. Байтенова еңбектері бойынша)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Қазақстандағы жаңа діни ағымдардың қызметі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не 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дінтанулық сараптамаларға 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баға беріңіз. 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(Қ. М. Борбасова 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еңбектері бойынша)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Қазақстандағы діни және зайырлы құндылықтар қарым-қатынасының әлеуметтік-саяси және рухани-мәдени аспектілерін талдау (А.Д. Құрманалиева, Қ.А. Затовтың еңбектері 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бойынша)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Қазақстандағы діндер және мемлекеттік саясат мәселесін Қ.А. Затовтың еңбектері 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бойынша</w:t>
            </w: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жүйелеп беріңіз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Қазақстандағы діни сауаттылық және діни білім мәселелеріне  байланысты дінтанушылардың көзқарастарына баға беріңіз. (Қ. М. Борбасова, С. Ү. Абжалов 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Қазақстандағы діни сенімнің қазіргі кезеңдегі түсіндірмелері және діни қарым-қатынасына қатысты негізгі ұстанымдарға сараптама беріңіз. (Докторанттың қалауы бойынша қазақстандық екі автордың көзқарастары алынады. 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Қазақстандағы адам, қоғам, ұлт, дін мәселелеріне қатысты философиялық ойларға талдау жасаңыз. (Ғ.Есім </w:t>
            </w:r>
            <w:r w:rsidRPr="00D8202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еңбектері бойынша)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Қазақстандағы діндердің әлеуметтік қарым-қатынасын, қарама-қайшылығын, мәдениетке әсер ету деңгейін көрсеткен еңбектерді талдаңыз. (Қазақстандық автордың көзқарастары бойынша)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Қазақстандық автордың исламның қазіргі кезеңдегі діни бірегейлік мәселесіне қатысты жасап жатқан қызметтеріне берген бағасын сараптаңыз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Қазақстандық автордың діни-мәдени бірегейлік мәселелері бойынша көзқарастарының философиялық мазмұны мен мәнін ашыңыз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Қазіргі Қазақстандағы  діннің қызметі және мүмкіншіліктеріне баға берген авторлардың көзқарастарына сараптама.  (Қазақстандық автор бойынша)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Зайырлы қоғам мен мемлекеттегі діннің мәні мен мазмұны туралы ойларға талдау жасаңыз. (Бейсенов Б.Қ. Құрманалиева А.Д.)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6"/>
                <w:szCs w:val="26"/>
                <w:lang w:val="kk-KZ" w:eastAsia="ko-KR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Қазақстандағы діндер тарихының  дінтану ғылымында қарастырылуына баға беріңіз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Қазақстандағы діннің мәні туралы сұқбаттарға сараптама жасаңыз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056892" w:rsidRPr="00D8202A" w:rsidTr="003665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056892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366522" w:rsidP="00366522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Ислам дінінің Қазақстандағы діни толеранттылықты дамыту жолындағы қызметіне баға беріңіз. (Қазақстандық автордың көзқарастары бойынша)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892" w:rsidRPr="00D8202A" w:rsidRDefault="00CF3F24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8202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</w:tbl>
    <w:p w:rsidR="00056892" w:rsidRPr="00366522" w:rsidRDefault="00056892" w:rsidP="0005689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kk-KZ"/>
        </w:rPr>
      </w:pPr>
    </w:p>
    <w:p w:rsidR="00056892" w:rsidRPr="00366522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</w:p>
    <w:p w:rsidR="00056892" w:rsidRPr="00366522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Әдістемелік бюроның төрайымы            </w:t>
      </w:r>
      <w:r w:rsid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</w:t>
      </w: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>М.П. Кабакова</w:t>
      </w:r>
    </w:p>
    <w:p w:rsidR="00056892" w:rsidRPr="00366522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56892" w:rsidRPr="00366522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Кафедра меңгерушісі                             </w:t>
      </w:r>
      <w:r w:rsid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</w:t>
      </w: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 w:rsid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>А.Д. Құрманалиева</w:t>
      </w:r>
    </w:p>
    <w:p w:rsidR="00056892" w:rsidRPr="00366522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56892" w:rsidRPr="00366522" w:rsidRDefault="00E47FA8" w:rsidP="0005689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Лектор         </w:t>
      </w:r>
      <w:r w:rsidR="009421C2"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056892"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</w:t>
      </w:r>
      <w:r w:rsid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</w:t>
      </w:r>
      <w:r w:rsidR="009421C2" w:rsidRPr="00366522">
        <w:rPr>
          <w:rFonts w:ascii="Times New Roman" w:hAnsi="Times New Roman" w:cs="Times New Roman"/>
          <w:b/>
          <w:sz w:val="26"/>
          <w:szCs w:val="26"/>
          <w:lang w:val="kk-KZ"/>
        </w:rPr>
        <w:t>Қ.М. Борбасова</w:t>
      </w:r>
      <w:r w:rsidR="00056892"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</w:t>
      </w:r>
    </w:p>
    <w:p w:rsidR="00056892" w:rsidRPr="00366522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</w:p>
    <w:p w:rsidR="00056892" w:rsidRPr="00366522" w:rsidRDefault="00056892" w:rsidP="00046B71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66522">
        <w:rPr>
          <w:rFonts w:ascii="Times New Roman" w:hAnsi="Times New Roman" w:cs="Times New Roman"/>
          <w:b/>
          <w:sz w:val="26"/>
          <w:szCs w:val="26"/>
          <w:lang w:val="kk-KZ"/>
        </w:rPr>
        <w:t xml:space="preserve">Эксперт                                                               </w:t>
      </w:r>
    </w:p>
    <w:p w:rsidR="00056892" w:rsidRDefault="00056892" w:rsidP="0005689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kk-KZ"/>
        </w:rPr>
      </w:pPr>
    </w:p>
    <w:p w:rsidR="00366522" w:rsidRDefault="00366522" w:rsidP="0005689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kk-KZ"/>
        </w:rPr>
      </w:pPr>
    </w:p>
    <w:p w:rsidR="00366522" w:rsidRPr="00366522" w:rsidRDefault="00366522" w:rsidP="0005689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267"/>
        <w:gridCol w:w="2393"/>
        <w:gridCol w:w="2393"/>
      </w:tblGrid>
      <w:tr w:rsidR="00056892" w:rsidRPr="00366522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Шкала, баллы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 сұрақ бағасы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 сұрақ бағасы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3 сұрақ бағасы </w:t>
            </w:r>
          </w:p>
        </w:tc>
      </w:tr>
      <w:tr w:rsidR="00056892" w:rsidRPr="00366522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90-100</w:t>
            </w:r>
          </w:p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өте жақсы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30-27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35-32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35-32</w:t>
            </w:r>
          </w:p>
        </w:tc>
      </w:tr>
      <w:tr w:rsidR="00056892" w:rsidRPr="00366522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75-89</w:t>
            </w:r>
          </w:p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жақсы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26-23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31-26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31-26</w:t>
            </w:r>
          </w:p>
        </w:tc>
      </w:tr>
      <w:tr w:rsidR="00056892" w:rsidRPr="00366522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50-74</w:t>
            </w:r>
          </w:p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қанағаттанарлық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22-15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25-18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25-18</w:t>
            </w:r>
          </w:p>
        </w:tc>
      </w:tr>
      <w:tr w:rsidR="00056892" w:rsidRPr="00366522" w:rsidTr="00B85C6E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0-49</w:t>
            </w:r>
          </w:p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қанағаттанарлықсыз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14-0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17-0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892" w:rsidRPr="00366522" w:rsidRDefault="00056892" w:rsidP="00B85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652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17-0</w:t>
            </w:r>
          </w:p>
        </w:tc>
      </w:tr>
    </w:tbl>
    <w:p w:rsidR="001B004B" w:rsidRPr="00366522" w:rsidRDefault="001B004B" w:rsidP="0005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1B004B" w:rsidRPr="00366522" w:rsidSect="00A2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4601F"/>
    <w:multiLevelType w:val="multilevel"/>
    <w:tmpl w:val="6DB087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50965D65"/>
    <w:multiLevelType w:val="hybridMultilevel"/>
    <w:tmpl w:val="61DE0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D43C1"/>
    <w:multiLevelType w:val="hybridMultilevel"/>
    <w:tmpl w:val="678616A6"/>
    <w:lvl w:ilvl="0" w:tplc="AAE80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92"/>
    <w:rsid w:val="00004588"/>
    <w:rsid w:val="00021ECF"/>
    <w:rsid w:val="00046B71"/>
    <w:rsid w:val="00056892"/>
    <w:rsid w:val="000D4E92"/>
    <w:rsid w:val="00121637"/>
    <w:rsid w:val="001A2AE8"/>
    <w:rsid w:val="001B004B"/>
    <w:rsid w:val="00210300"/>
    <w:rsid w:val="002A5CDA"/>
    <w:rsid w:val="002B43FA"/>
    <w:rsid w:val="002C46DD"/>
    <w:rsid w:val="003033CC"/>
    <w:rsid w:val="00366522"/>
    <w:rsid w:val="003A3821"/>
    <w:rsid w:val="003C6AB1"/>
    <w:rsid w:val="00415E9E"/>
    <w:rsid w:val="004776C5"/>
    <w:rsid w:val="004C6220"/>
    <w:rsid w:val="004F0008"/>
    <w:rsid w:val="0052546D"/>
    <w:rsid w:val="00543015"/>
    <w:rsid w:val="00543A53"/>
    <w:rsid w:val="0054455C"/>
    <w:rsid w:val="005448EC"/>
    <w:rsid w:val="005702EE"/>
    <w:rsid w:val="00572086"/>
    <w:rsid w:val="0059392E"/>
    <w:rsid w:val="006276E9"/>
    <w:rsid w:val="00654048"/>
    <w:rsid w:val="0066007E"/>
    <w:rsid w:val="00671907"/>
    <w:rsid w:val="00675F38"/>
    <w:rsid w:val="00682E80"/>
    <w:rsid w:val="00692B2C"/>
    <w:rsid w:val="006C3E79"/>
    <w:rsid w:val="00750417"/>
    <w:rsid w:val="007F2B44"/>
    <w:rsid w:val="00817C91"/>
    <w:rsid w:val="00873B4F"/>
    <w:rsid w:val="00884549"/>
    <w:rsid w:val="008A4A87"/>
    <w:rsid w:val="008C1BCF"/>
    <w:rsid w:val="009064C2"/>
    <w:rsid w:val="009421C2"/>
    <w:rsid w:val="009D6CFB"/>
    <w:rsid w:val="009D752D"/>
    <w:rsid w:val="00AF1C16"/>
    <w:rsid w:val="00AF2E09"/>
    <w:rsid w:val="00B228EF"/>
    <w:rsid w:val="00B86289"/>
    <w:rsid w:val="00BA72A2"/>
    <w:rsid w:val="00C37701"/>
    <w:rsid w:val="00C40944"/>
    <w:rsid w:val="00C753D3"/>
    <w:rsid w:val="00CC135E"/>
    <w:rsid w:val="00CD4557"/>
    <w:rsid w:val="00CF0F2A"/>
    <w:rsid w:val="00CF3F24"/>
    <w:rsid w:val="00D80842"/>
    <w:rsid w:val="00D8202A"/>
    <w:rsid w:val="00DA0CC8"/>
    <w:rsid w:val="00E13855"/>
    <w:rsid w:val="00E47FA8"/>
    <w:rsid w:val="00EC7C6F"/>
    <w:rsid w:val="00EE3E2C"/>
    <w:rsid w:val="00EE7C59"/>
    <w:rsid w:val="00F176FB"/>
    <w:rsid w:val="00F60229"/>
    <w:rsid w:val="00F67771"/>
    <w:rsid w:val="00F73144"/>
    <w:rsid w:val="00F94A17"/>
    <w:rsid w:val="00FB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AB591-6B9D-4161-A14A-EE82AD57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68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5689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056892"/>
    <w:pPr>
      <w:spacing w:after="0" w:line="240" w:lineRule="auto"/>
    </w:pPr>
    <w:rPr>
      <w:rFonts w:ascii="Calibri" w:eastAsia="Times New Roman" w:hAnsi="Calibri" w:cs="Arial"/>
    </w:rPr>
  </w:style>
  <w:style w:type="paragraph" w:styleId="a6">
    <w:name w:val="Normal (Web)"/>
    <w:basedOn w:val="a"/>
    <w:uiPriority w:val="99"/>
    <w:unhideWhenUsed/>
    <w:rsid w:val="0005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56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5643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Дузелбай Айжан</cp:lastModifiedBy>
  <cp:revision>2</cp:revision>
  <cp:lastPrinted>2014-11-18T05:19:00Z</cp:lastPrinted>
  <dcterms:created xsi:type="dcterms:W3CDTF">2017-11-09T11:28:00Z</dcterms:created>
  <dcterms:modified xsi:type="dcterms:W3CDTF">2017-11-09T11:28:00Z</dcterms:modified>
</cp:coreProperties>
</file>